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B4E" w:rsidRDefault="00783B4E" w:rsidP="00783B4E">
      <w:pPr>
        <w:spacing w:after="0" w:line="240" w:lineRule="auto"/>
        <w:ind w:left="-426" w:firstLine="786"/>
        <w:jc w:val="both"/>
        <w:rPr>
          <w:rFonts w:ascii="Times New Roman" w:hAnsi="Times New Roman"/>
          <w:sz w:val="30"/>
          <w:szCs w:val="30"/>
        </w:rPr>
      </w:pPr>
    </w:p>
    <w:p w:rsidR="00783B4E" w:rsidRDefault="00783B4E" w:rsidP="00783B4E">
      <w:pPr>
        <w:spacing w:after="0" w:line="240" w:lineRule="auto"/>
        <w:ind w:left="-426" w:firstLine="786"/>
        <w:jc w:val="both"/>
        <w:rPr>
          <w:rFonts w:ascii="Times New Roman" w:hAnsi="Times New Roman"/>
          <w:sz w:val="30"/>
          <w:szCs w:val="30"/>
        </w:rPr>
      </w:pPr>
    </w:p>
    <w:p w:rsidR="00783B4E" w:rsidRDefault="00783B4E" w:rsidP="00783B4E">
      <w:pPr>
        <w:spacing w:after="0" w:line="240" w:lineRule="auto"/>
        <w:ind w:left="-426" w:firstLine="786"/>
        <w:jc w:val="both"/>
        <w:rPr>
          <w:rFonts w:ascii="Times New Roman" w:hAnsi="Times New Roman"/>
          <w:sz w:val="30"/>
          <w:szCs w:val="30"/>
        </w:rPr>
      </w:pPr>
    </w:p>
    <w:p w:rsidR="00783B4E" w:rsidRDefault="00783B4E" w:rsidP="00783B4E">
      <w:pPr>
        <w:spacing w:after="0" w:line="240" w:lineRule="auto"/>
        <w:ind w:left="-426" w:firstLine="786"/>
        <w:jc w:val="both"/>
        <w:rPr>
          <w:rFonts w:ascii="Times New Roman" w:hAnsi="Times New Roman"/>
          <w:sz w:val="30"/>
          <w:szCs w:val="30"/>
        </w:rPr>
      </w:pPr>
    </w:p>
    <w:p w:rsidR="00783B4E" w:rsidRDefault="00783B4E" w:rsidP="00783B4E">
      <w:pPr>
        <w:spacing w:after="0" w:line="240" w:lineRule="auto"/>
        <w:rPr>
          <w:rFonts w:ascii="Times New Roman" w:hAnsi="Times New Roman"/>
          <w:sz w:val="30"/>
          <w:szCs w:val="30"/>
        </w:rPr>
      </w:pPr>
    </w:p>
    <w:p w:rsidR="00783B4E" w:rsidRDefault="00783B4E" w:rsidP="00783B4E">
      <w:pPr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 </w:t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</w:r>
      <w:r>
        <w:rPr>
          <w:rFonts w:ascii="Times New Roman" w:hAnsi="Times New Roman"/>
          <w:sz w:val="30"/>
          <w:szCs w:val="30"/>
        </w:rPr>
        <w:tab/>
        <w:t>Приложение 1</w:t>
      </w:r>
    </w:p>
    <w:p w:rsidR="00783B4E" w:rsidRDefault="00783B4E" w:rsidP="00783B4E">
      <w:pPr>
        <w:spacing w:after="0" w:line="240" w:lineRule="auto"/>
        <w:ind w:left="-426" w:firstLine="786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 </w:t>
      </w:r>
    </w:p>
    <w:p w:rsidR="00783B4E" w:rsidRDefault="00783B4E" w:rsidP="00783B4E">
      <w:pPr>
        <w:spacing w:after="0" w:line="240" w:lineRule="auto"/>
        <w:ind w:left="-426" w:firstLine="786"/>
        <w:jc w:val="both"/>
        <w:rPr>
          <w:rFonts w:ascii="Times New Roman" w:hAnsi="Times New Roman"/>
          <w:sz w:val="30"/>
          <w:szCs w:val="30"/>
        </w:rPr>
      </w:pPr>
    </w:p>
    <w:p w:rsidR="00783B4E" w:rsidRPr="00250F65" w:rsidRDefault="00783B4E" w:rsidP="00783B4E">
      <w:pPr>
        <w:spacing w:after="0" w:line="240" w:lineRule="auto"/>
        <w:ind w:left="-426" w:firstLine="786"/>
        <w:jc w:val="center"/>
        <w:rPr>
          <w:rFonts w:ascii="Times New Roman" w:hAnsi="Times New Roman"/>
          <w:bCs/>
          <w:sz w:val="30"/>
          <w:szCs w:val="30"/>
        </w:rPr>
      </w:pPr>
      <w:r w:rsidRPr="00250F65">
        <w:rPr>
          <w:rFonts w:ascii="Times New Roman" w:hAnsi="Times New Roman"/>
          <w:bCs/>
          <w:sz w:val="30"/>
          <w:szCs w:val="30"/>
        </w:rPr>
        <w:t>ЗАЯВКА</w:t>
      </w:r>
    </w:p>
    <w:p w:rsidR="00783B4E" w:rsidRDefault="00783B4E" w:rsidP="00783B4E">
      <w:pPr>
        <w:spacing w:after="0" w:line="240" w:lineRule="auto"/>
        <w:ind w:left="-426" w:firstLine="786"/>
        <w:jc w:val="center"/>
        <w:rPr>
          <w:rFonts w:ascii="Times New Roman" w:hAnsi="Times New Roman"/>
          <w:color w:val="0F1115"/>
          <w:sz w:val="30"/>
          <w:szCs w:val="30"/>
          <w:lang w:eastAsia="ru-RU"/>
        </w:rPr>
      </w:pPr>
      <w:r w:rsidRPr="00865508">
        <w:rPr>
          <w:rFonts w:ascii="Times New Roman" w:hAnsi="Times New Roman"/>
          <w:sz w:val="30"/>
          <w:szCs w:val="30"/>
        </w:rPr>
        <w:t>на участие в</w:t>
      </w:r>
      <w:r>
        <w:rPr>
          <w:rFonts w:ascii="Times New Roman" w:hAnsi="Times New Roman"/>
          <w:sz w:val="30"/>
          <w:szCs w:val="30"/>
        </w:rPr>
        <w:t xml:space="preserve"> </w:t>
      </w:r>
      <w:r w:rsidRPr="00DC1475">
        <w:rPr>
          <w:rFonts w:ascii="Times New Roman" w:hAnsi="Times New Roman"/>
          <w:color w:val="0F1115"/>
          <w:sz w:val="30"/>
          <w:szCs w:val="30"/>
          <w:lang w:eastAsia="ru-RU"/>
        </w:rPr>
        <w:t>областно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м</w:t>
      </w:r>
      <w:r w:rsidRPr="00DC1475">
        <w:rPr>
          <w:rFonts w:ascii="Times New Roman" w:hAnsi="Times New Roman"/>
          <w:color w:val="0F1115"/>
          <w:sz w:val="30"/>
          <w:szCs w:val="30"/>
          <w:lang w:eastAsia="ru-RU"/>
        </w:rPr>
        <w:t xml:space="preserve"> конкурс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е</w:t>
      </w:r>
    </w:p>
    <w:p w:rsidR="00783B4E" w:rsidRPr="00250F65" w:rsidRDefault="00783B4E" w:rsidP="00783B4E">
      <w:pPr>
        <w:spacing w:after="0" w:line="240" w:lineRule="auto"/>
        <w:ind w:left="-426" w:firstLine="786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color w:val="0F1115"/>
          <w:sz w:val="30"/>
          <w:szCs w:val="30"/>
          <w:lang w:eastAsia="ru-RU"/>
        </w:rPr>
        <w:t xml:space="preserve">на лучшего юного экскурсовода </w:t>
      </w:r>
      <w:r w:rsidRPr="00DC1475">
        <w:rPr>
          <w:rFonts w:ascii="Times New Roman" w:hAnsi="Times New Roman"/>
          <w:color w:val="0F1115"/>
          <w:sz w:val="30"/>
          <w:szCs w:val="30"/>
          <w:lang w:eastAsia="ru-RU"/>
        </w:rPr>
        <w:t>«</w:t>
      </w:r>
      <w:r>
        <w:rPr>
          <w:rFonts w:ascii="Times New Roman" w:hAnsi="Times New Roman"/>
          <w:color w:val="0F1115"/>
          <w:sz w:val="30"/>
          <w:szCs w:val="30"/>
          <w:lang w:eastAsia="ru-RU"/>
        </w:rPr>
        <w:t>Голос родного края</w:t>
      </w:r>
      <w:r w:rsidRPr="00DC1475">
        <w:rPr>
          <w:rFonts w:ascii="Times New Roman" w:hAnsi="Times New Roman"/>
          <w:color w:val="0F1115"/>
          <w:sz w:val="30"/>
          <w:szCs w:val="30"/>
          <w:lang w:eastAsia="ru-RU"/>
        </w:rPr>
        <w:t>»</w:t>
      </w:r>
    </w:p>
    <w:p w:rsidR="00783B4E" w:rsidRDefault="00783B4E" w:rsidP="00783B4E">
      <w:pPr>
        <w:spacing w:after="0" w:line="240" w:lineRule="auto"/>
        <w:ind w:left="-426" w:firstLine="786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               </w:t>
      </w:r>
    </w:p>
    <w:tbl>
      <w:tblPr>
        <w:tblStyle w:val="a3"/>
        <w:tblW w:w="10060" w:type="dxa"/>
        <w:tblInd w:w="-426" w:type="dxa"/>
        <w:tblLook w:val="04A0" w:firstRow="1" w:lastRow="0" w:firstColumn="1" w:lastColumn="0" w:noHBand="0" w:noVBand="1"/>
      </w:tblPr>
      <w:tblGrid>
        <w:gridCol w:w="2944"/>
        <w:gridCol w:w="7116"/>
      </w:tblGrid>
      <w:tr w:rsidR="00783B4E" w:rsidTr="0013501C">
        <w:tc>
          <w:tcPr>
            <w:tcW w:w="2944" w:type="dxa"/>
          </w:tcPr>
          <w:p w:rsidR="00783B4E" w:rsidRDefault="00783B4E" w:rsidP="0013501C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Фамилия, имя, отчество участника</w:t>
            </w:r>
          </w:p>
        </w:tc>
        <w:tc>
          <w:tcPr>
            <w:tcW w:w="7116" w:type="dxa"/>
          </w:tcPr>
          <w:p w:rsidR="00783B4E" w:rsidRDefault="00783B4E" w:rsidP="0013501C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783B4E" w:rsidTr="0013501C">
        <w:tc>
          <w:tcPr>
            <w:tcW w:w="2944" w:type="dxa"/>
          </w:tcPr>
          <w:p w:rsidR="00783B4E" w:rsidRDefault="00783B4E" w:rsidP="0013501C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Дата рождения, количество полных лет</w:t>
            </w:r>
          </w:p>
        </w:tc>
        <w:tc>
          <w:tcPr>
            <w:tcW w:w="7116" w:type="dxa"/>
          </w:tcPr>
          <w:p w:rsidR="00783B4E" w:rsidRDefault="00783B4E" w:rsidP="0013501C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783B4E" w:rsidTr="0013501C">
        <w:tc>
          <w:tcPr>
            <w:tcW w:w="2944" w:type="dxa"/>
          </w:tcPr>
          <w:p w:rsidR="00783B4E" w:rsidRDefault="00783B4E" w:rsidP="0013501C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Ф.И.О (полностью) учителя, руководителя, телефон</w:t>
            </w:r>
          </w:p>
        </w:tc>
        <w:tc>
          <w:tcPr>
            <w:tcW w:w="7116" w:type="dxa"/>
          </w:tcPr>
          <w:p w:rsidR="00783B4E" w:rsidRDefault="00783B4E" w:rsidP="0013501C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783B4E" w:rsidTr="0013501C">
        <w:tc>
          <w:tcPr>
            <w:tcW w:w="2944" w:type="dxa"/>
          </w:tcPr>
          <w:p w:rsidR="00783B4E" w:rsidRDefault="00783B4E" w:rsidP="0013501C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Название конкурсной работы</w:t>
            </w:r>
          </w:p>
        </w:tc>
        <w:tc>
          <w:tcPr>
            <w:tcW w:w="7116" w:type="dxa"/>
          </w:tcPr>
          <w:p w:rsidR="00783B4E" w:rsidRDefault="00783B4E" w:rsidP="0013501C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</w:tr>
    </w:tbl>
    <w:p w:rsidR="00783B4E" w:rsidRDefault="00783B4E" w:rsidP="00783B4E">
      <w:pPr>
        <w:spacing w:after="0" w:line="240" w:lineRule="auto"/>
        <w:ind w:left="-426" w:firstLine="786"/>
        <w:jc w:val="both"/>
        <w:rPr>
          <w:rFonts w:ascii="Times New Roman" w:hAnsi="Times New Roman"/>
          <w:sz w:val="30"/>
          <w:szCs w:val="30"/>
        </w:rPr>
      </w:pPr>
    </w:p>
    <w:p w:rsidR="00783B4E" w:rsidRDefault="00783B4E" w:rsidP="00783B4E">
      <w:pPr>
        <w:spacing w:after="0" w:line="240" w:lineRule="auto"/>
        <w:ind w:left="-426" w:firstLine="786"/>
        <w:jc w:val="both"/>
        <w:rPr>
          <w:rFonts w:ascii="Times New Roman" w:hAnsi="Times New Roman"/>
          <w:sz w:val="30"/>
          <w:szCs w:val="30"/>
        </w:rPr>
      </w:pPr>
    </w:p>
    <w:p w:rsidR="00783B4E" w:rsidRDefault="00783B4E" w:rsidP="00783B4E">
      <w:pPr>
        <w:spacing w:after="0" w:line="240" w:lineRule="auto"/>
        <w:ind w:left="-426" w:firstLine="786"/>
        <w:jc w:val="both"/>
        <w:rPr>
          <w:rFonts w:ascii="Times New Roman" w:hAnsi="Times New Roman"/>
          <w:sz w:val="30"/>
          <w:szCs w:val="30"/>
        </w:rPr>
      </w:pPr>
    </w:p>
    <w:p w:rsidR="00783B4E" w:rsidRDefault="00783B4E" w:rsidP="00783B4E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_________________                   ________________           _____________</w:t>
      </w:r>
    </w:p>
    <w:p w:rsidR="00783B4E" w:rsidRDefault="00783B4E" w:rsidP="00783B4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</w:t>
      </w:r>
      <w:r w:rsidRPr="00865508">
        <w:rPr>
          <w:rFonts w:ascii="Times New Roman" w:hAnsi="Times New Roman"/>
          <w:sz w:val="18"/>
          <w:szCs w:val="18"/>
        </w:rPr>
        <w:t>Должность ответственного лица</w:t>
      </w:r>
      <w:r>
        <w:rPr>
          <w:rFonts w:ascii="Times New Roman" w:hAnsi="Times New Roman"/>
          <w:sz w:val="18"/>
          <w:szCs w:val="18"/>
        </w:rPr>
        <w:t>)</w:t>
      </w:r>
      <w:r w:rsidRPr="00865508">
        <w:rPr>
          <w:rFonts w:ascii="Times New Roman" w:hAnsi="Times New Roman"/>
          <w:sz w:val="18"/>
          <w:szCs w:val="18"/>
        </w:rPr>
        <w:t xml:space="preserve">        </w:t>
      </w:r>
      <w:r>
        <w:rPr>
          <w:rFonts w:ascii="Times New Roman" w:hAnsi="Times New Roman"/>
          <w:sz w:val="18"/>
          <w:szCs w:val="18"/>
        </w:rPr>
        <w:t xml:space="preserve">                                    (подпись)                                                (фамилия, инициалы)</w:t>
      </w:r>
    </w:p>
    <w:p w:rsidR="00783B4E" w:rsidRDefault="00783B4E" w:rsidP="00783B4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83B4E" w:rsidRDefault="00783B4E" w:rsidP="00783B4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83B4E" w:rsidRDefault="00783B4E" w:rsidP="00783B4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83B4E" w:rsidRDefault="00783B4E" w:rsidP="00783B4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83B4E" w:rsidRDefault="00783B4E" w:rsidP="00783B4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83B4E" w:rsidRDefault="00783B4E" w:rsidP="00783B4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83B4E" w:rsidRDefault="00783B4E" w:rsidP="00783B4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83B4E" w:rsidRDefault="00783B4E" w:rsidP="00783B4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83B4E" w:rsidRDefault="00783B4E" w:rsidP="00783B4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83B4E" w:rsidRDefault="00783B4E" w:rsidP="00783B4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83B4E" w:rsidRDefault="00783B4E" w:rsidP="00783B4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83B4E" w:rsidRDefault="00783B4E" w:rsidP="00783B4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83B4E" w:rsidRDefault="00783B4E" w:rsidP="00783B4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83B4E" w:rsidRDefault="00783B4E" w:rsidP="00783B4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83B4E" w:rsidRDefault="00783B4E" w:rsidP="00783B4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83B4E" w:rsidRDefault="00783B4E" w:rsidP="00783B4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83B4E" w:rsidRDefault="00783B4E" w:rsidP="00783B4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83B4E" w:rsidRDefault="00783B4E" w:rsidP="00783B4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83B4E" w:rsidRDefault="00783B4E" w:rsidP="00783B4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83B4E" w:rsidRDefault="00783B4E" w:rsidP="00783B4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83B4E" w:rsidRDefault="00783B4E" w:rsidP="00783B4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D06D7F" w:rsidRDefault="00D06D7F"/>
    <w:p w:rsidR="00783B4E" w:rsidRDefault="00783B4E" w:rsidP="00783B4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83B4E" w:rsidRDefault="00783B4E" w:rsidP="00783B4E">
      <w:pPr>
        <w:spacing w:after="0" w:line="240" w:lineRule="auto"/>
        <w:ind w:left="6372" w:firstLine="708"/>
        <w:jc w:val="both"/>
        <w:rPr>
          <w:rFonts w:ascii="Times New Roman" w:hAnsi="Times New Roman"/>
          <w:sz w:val="30"/>
          <w:szCs w:val="30"/>
        </w:rPr>
      </w:pPr>
      <w:r w:rsidRPr="008B1F9E">
        <w:rPr>
          <w:rFonts w:ascii="Times New Roman" w:hAnsi="Times New Roman"/>
          <w:sz w:val="30"/>
          <w:szCs w:val="30"/>
        </w:rPr>
        <w:t>Приложение 2</w:t>
      </w:r>
    </w:p>
    <w:p w:rsidR="00783B4E" w:rsidRDefault="00783B4E" w:rsidP="00783B4E">
      <w:pPr>
        <w:spacing w:after="0" w:line="240" w:lineRule="auto"/>
        <w:ind w:left="6372" w:firstLine="708"/>
        <w:jc w:val="both"/>
        <w:rPr>
          <w:rFonts w:ascii="Times New Roman" w:hAnsi="Times New Roman"/>
          <w:sz w:val="30"/>
          <w:szCs w:val="30"/>
        </w:rPr>
      </w:pPr>
    </w:p>
    <w:tbl>
      <w:tblPr>
        <w:tblStyle w:val="a3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978"/>
        <w:gridCol w:w="6804"/>
      </w:tblGrid>
      <w:tr w:rsidR="00783B4E" w:rsidRPr="002512D5" w:rsidTr="0013501C">
        <w:trPr>
          <w:trHeight w:val="297"/>
        </w:trPr>
        <w:tc>
          <w:tcPr>
            <w:tcW w:w="2978" w:type="dxa"/>
          </w:tcPr>
          <w:p w:rsidR="00783B4E" w:rsidRPr="002512D5" w:rsidRDefault="00783B4E" w:rsidP="0013501C">
            <w:pPr>
              <w:spacing w:after="0" w:line="240" w:lineRule="auto"/>
              <w:ind w:left="-10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Наименование региона</w:t>
            </w:r>
          </w:p>
        </w:tc>
        <w:tc>
          <w:tcPr>
            <w:tcW w:w="6804" w:type="dxa"/>
          </w:tcPr>
          <w:p w:rsidR="00783B4E" w:rsidRPr="002512D5" w:rsidRDefault="00783B4E" w:rsidP="0013501C">
            <w:pPr>
              <w:spacing w:after="0" w:line="240" w:lineRule="auto"/>
              <w:ind w:left="-10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</w:rPr>
              <w:t>Наименование музея</w:t>
            </w:r>
          </w:p>
        </w:tc>
      </w:tr>
      <w:tr w:rsidR="00783B4E" w:rsidRPr="002512D5" w:rsidTr="0013501C">
        <w:trPr>
          <w:trHeight w:val="218"/>
        </w:trPr>
        <w:tc>
          <w:tcPr>
            <w:tcW w:w="2978" w:type="dxa"/>
          </w:tcPr>
          <w:p w:rsidR="00783B4E" w:rsidRPr="002512D5" w:rsidRDefault="00783B4E" w:rsidP="001350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г. Могилев, Могилевский район</w:t>
            </w:r>
          </w:p>
        </w:tc>
        <w:tc>
          <w:tcPr>
            <w:tcW w:w="6804" w:type="dxa"/>
          </w:tcPr>
          <w:p w:rsidR="00783B4E" w:rsidRPr="002512D5" w:rsidRDefault="00783B4E" w:rsidP="0013501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</w:rPr>
              <w:t>УК «Музей истории Могилева»</w:t>
            </w:r>
          </w:p>
        </w:tc>
      </w:tr>
      <w:tr w:rsidR="00783B4E" w:rsidRPr="002512D5" w:rsidTr="0013501C">
        <w:trPr>
          <w:trHeight w:val="218"/>
        </w:trPr>
        <w:tc>
          <w:tcPr>
            <w:tcW w:w="2978" w:type="dxa"/>
          </w:tcPr>
          <w:p w:rsidR="00783B4E" w:rsidRDefault="00783B4E" w:rsidP="001350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Белыничский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6804" w:type="dxa"/>
          </w:tcPr>
          <w:p w:rsidR="00783B4E" w:rsidRPr="002512D5" w:rsidRDefault="00783B4E" w:rsidP="0013501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Филиал УК «Могилевский областной краеведческий музей им.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Е.Р.Романова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» – «Художественный музей имени В.К.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Бялыницкого-Бирули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</w:tr>
      <w:tr w:rsidR="00783B4E" w:rsidRPr="002512D5" w:rsidTr="0013501C">
        <w:trPr>
          <w:trHeight w:val="591"/>
        </w:trPr>
        <w:tc>
          <w:tcPr>
            <w:tcW w:w="2978" w:type="dxa"/>
          </w:tcPr>
          <w:p w:rsidR="00783B4E" w:rsidRPr="002512D5" w:rsidRDefault="00783B4E" w:rsidP="001350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Бобруйский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6804" w:type="dxa"/>
          </w:tcPr>
          <w:p w:rsidR="00783B4E" w:rsidRPr="002512D5" w:rsidRDefault="00783B4E" w:rsidP="0013501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</w:rPr>
              <w:t>УК «</w:t>
            </w:r>
            <w:proofErr w:type="spellStart"/>
            <w:r w:rsidRPr="002512D5">
              <w:rPr>
                <w:rFonts w:ascii="Times New Roman" w:hAnsi="Times New Roman"/>
                <w:sz w:val="26"/>
                <w:szCs w:val="26"/>
              </w:rPr>
              <w:t>Бобруйский</w:t>
            </w:r>
            <w:proofErr w:type="spellEnd"/>
            <w:r w:rsidRPr="002512D5">
              <w:rPr>
                <w:rFonts w:ascii="Times New Roman" w:hAnsi="Times New Roman"/>
                <w:sz w:val="26"/>
                <w:szCs w:val="26"/>
              </w:rPr>
              <w:t xml:space="preserve"> районный историко-краеведческий музей»</w:t>
            </w:r>
          </w:p>
        </w:tc>
      </w:tr>
      <w:tr w:rsidR="00783B4E" w:rsidRPr="002512D5" w:rsidTr="0013501C">
        <w:tc>
          <w:tcPr>
            <w:tcW w:w="2978" w:type="dxa"/>
          </w:tcPr>
          <w:p w:rsidR="00783B4E" w:rsidRPr="002512D5" w:rsidRDefault="00783B4E" w:rsidP="001350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г. Бобруйск</w:t>
            </w:r>
          </w:p>
        </w:tc>
        <w:tc>
          <w:tcPr>
            <w:tcW w:w="6804" w:type="dxa"/>
          </w:tcPr>
          <w:p w:rsidR="00783B4E" w:rsidRPr="002512D5" w:rsidRDefault="00783B4E" w:rsidP="0013501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</w:rPr>
              <w:t>УК «</w:t>
            </w:r>
            <w:proofErr w:type="spellStart"/>
            <w:r w:rsidRPr="002512D5">
              <w:rPr>
                <w:rFonts w:ascii="Times New Roman" w:hAnsi="Times New Roman"/>
                <w:sz w:val="26"/>
                <w:szCs w:val="26"/>
              </w:rPr>
              <w:t>Бобруйский</w:t>
            </w:r>
            <w:proofErr w:type="spellEnd"/>
            <w:r w:rsidRPr="002512D5">
              <w:rPr>
                <w:rFonts w:ascii="Times New Roman" w:hAnsi="Times New Roman"/>
                <w:sz w:val="26"/>
                <w:szCs w:val="26"/>
              </w:rPr>
              <w:t xml:space="preserve"> краеведческий музей»</w:t>
            </w:r>
          </w:p>
        </w:tc>
      </w:tr>
      <w:tr w:rsidR="00783B4E" w:rsidRPr="002512D5" w:rsidTr="0013501C">
        <w:tc>
          <w:tcPr>
            <w:tcW w:w="2978" w:type="dxa"/>
          </w:tcPr>
          <w:p w:rsidR="00783B4E" w:rsidRPr="002512D5" w:rsidRDefault="00783B4E" w:rsidP="001350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Быховский район</w:t>
            </w:r>
          </w:p>
        </w:tc>
        <w:tc>
          <w:tcPr>
            <w:tcW w:w="6804" w:type="dxa"/>
          </w:tcPr>
          <w:p w:rsidR="00783B4E" w:rsidRPr="002512D5" w:rsidRDefault="00783B4E" w:rsidP="0013501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</w:rPr>
              <w:t>ГУК «Быховский районный историко-краеведческий музей»</w:t>
            </w:r>
          </w:p>
        </w:tc>
      </w:tr>
      <w:tr w:rsidR="00783B4E" w:rsidRPr="002512D5" w:rsidTr="0013501C">
        <w:tc>
          <w:tcPr>
            <w:tcW w:w="2978" w:type="dxa"/>
          </w:tcPr>
          <w:p w:rsidR="00783B4E" w:rsidRPr="002512D5" w:rsidRDefault="00783B4E" w:rsidP="001350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Горецкий район</w:t>
            </w:r>
          </w:p>
        </w:tc>
        <w:tc>
          <w:tcPr>
            <w:tcW w:w="6804" w:type="dxa"/>
          </w:tcPr>
          <w:p w:rsidR="00783B4E" w:rsidRPr="002512D5" w:rsidRDefault="00783B4E" w:rsidP="0013501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ГУК «Горецкий районный историко-этнографический музей»</w:t>
            </w:r>
          </w:p>
        </w:tc>
      </w:tr>
      <w:tr w:rsidR="00783B4E" w:rsidRPr="002512D5" w:rsidTr="0013501C">
        <w:tc>
          <w:tcPr>
            <w:tcW w:w="2978" w:type="dxa"/>
          </w:tcPr>
          <w:p w:rsidR="00783B4E" w:rsidRPr="002512D5" w:rsidRDefault="00783B4E" w:rsidP="001350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Глусский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6804" w:type="dxa"/>
          </w:tcPr>
          <w:p w:rsidR="00783B4E" w:rsidRPr="002512D5" w:rsidRDefault="00783B4E" w:rsidP="0013501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УК «Глусский районный историко-краеведческий музей»</w:t>
            </w:r>
          </w:p>
        </w:tc>
      </w:tr>
      <w:tr w:rsidR="00783B4E" w:rsidRPr="002512D5" w:rsidTr="0013501C">
        <w:tc>
          <w:tcPr>
            <w:tcW w:w="2978" w:type="dxa"/>
          </w:tcPr>
          <w:p w:rsidR="00783B4E" w:rsidRPr="002512D5" w:rsidRDefault="00783B4E" w:rsidP="001350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Дрибинский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6804" w:type="dxa"/>
          </w:tcPr>
          <w:p w:rsidR="00783B4E" w:rsidRPr="002512D5" w:rsidRDefault="00783B4E" w:rsidP="0013501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ГУК «Дрибинский районный историко-этнографический музей»</w:t>
            </w:r>
          </w:p>
        </w:tc>
      </w:tr>
      <w:tr w:rsidR="00783B4E" w:rsidRPr="002512D5" w:rsidTr="0013501C">
        <w:tc>
          <w:tcPr>
            <w:tcW w:w="2978" w:type="dxa"/>
          </w:tcPr>
          <w:p w:rsidR="00783B4E" w:rsidRPr="002512D5" w:rsidRDefault="00783B4E" w:rsidP="001350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Кировский район</w:t>
            </w:r>
          </w:p>
        </w:tc>
        <w:tc>
          <w:tcPr>
            <w:tcW w:w="6804" w:type="dxa"/>
          </w:tcPr>
          <w:p w:rsidR="00783B4E" w:rsidRPr="002512D5" w:rsidRDefault="00783B4E" w:rsidP="0013501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УК «Жиличский исторический комплекс-музей»</w:t>
            </w:r>
          </w:p>
        </w:tc>
      </w:tr>
      <w:tr w:rsidR="00783B4E" w:rsidRPr="002512D5" w:rsidTr="0013501C">
        <w:tc>
          <w:tcPr>
            <w:tcW w:w="2978" w:type="dxa"/>
          </w:tcPr>
          <w:p w:rsidR="00783B4E" w:rsidRPr="002512D5" w:rsidRDefault="00783B4E" w:rsidP="001350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Кричевский район</w:t>
            </w:r>
          </w:p>
        </w:tc>
        <w:tc>
          <w:tcPr>
            <w:tcW w:w="6804" w:type="dxa"/>
          </w:tcPr>
          <w:p w:rsidR="00783B4E" w:rsidRPr="002512D5" w:rsidRDefault="00783B4E" w:rsidP="0013501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ГУК «Исторический музей г. Кричева»</w:t>
            </w:r>
          </w:p>
        </w:tc>
      </w:tr>
      <w:tr w:rsidR="00783B4E" w:rsidRPr="002512D5" w:rsidTr="0013501C">
        <w:tc>
          <w:tcPr>
            <w:tcW w:w="2978" w:type="dxa"/>
          </w:tcPr>
          <w:p w:rsidR="00783B4E" w:rsidRPr="002512D5" w:rsidRDefault="00783B4E" w:rsidP="001350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Костюковичский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6804" w:type="dxa"/>
          </w:tcPr>
          <w:p w:rsidR="00783B4E" w:rsidRPr="002512D5" w:rsidRDefault="00783B4E" w:rsidP="0013501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УК «Костюковичский краеведческий музей»</w:t>
            </w:r>
          </w:p>
        </w:tc>
      </w:tr>
      <w:tr w:rsidR="00783B4E" w:rsidRPr="002512D5" w:rsidTr="0013501C">
        <w:tc>
          <w:tcPr>
            <w:tcW w:w="2978" w:type="dxa"/>
          </w:tcPr>
          <w:p w:rsidR="00783B4E" w:rsidRPr="002512D5" w:rsidRDefault="00783B4E" w:rsidP="001350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Климовичский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6804" w:type="dxa"/>
          </w:tcPr>
          <w:p w:rsidR="00783B4E" w:rsidRPr="002512D5" w:rsidRDefault="00783B4E" w:rsidP="0013501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УК «Климовичский районный краеведческий музей»</w:t>
            </w:r>
          </w:p>
        </w:tc>
      </w:tr>
      <w:tr w:rsidR="00783B4E" w:rsidRPr="002512D5" w:rsidTr="0013501C">
        <w:tc>
          <w:tcPr>
            <w:tcW w:w="2978" w:type="dxa"/>
          </w:tcPr>
          <w:p w:rsidR="00783B4E" w:rsidRPr="002512D5" w:rsidRDefault="00783B4E" w:rsidP="001350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Кличевский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6804" w:type="dxa"/>
          </w:tcPr>
          <w:p w:rsidR="00783B4E" w:rsidRPr="002512D5" w:rsidRDefault="00783B4E" w:rsidP="0013501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УК «Кличевский краеведческий музей»</w:t>
            </w:r>
          </w:p>
        </w:tc>
      </w:tr>
      <w:tr w:rsidR="00783B4E" w:rsidRPr="002512D5" w:rsidTr="0013501C">
        <w:tc>
          <w:tcPr>
            <w:tcW w:w="2978" w:type="dxa"/>
          </w:tcPr>
          <w:p w:rsidR="00783B4E" w:rsidRPr="002512D5" w:rsidRDefault="00783B4E" w:rsidP="001350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Краснопольский район</w:t>
            </w:r>
          </w:p>
        </w:tc>
        <w:tc>
          <w:tcPr>
            <w:tcW w:w="6804" w:type="dxa"/>
          </w:tcPr>
          <w:p w:rsidR="00783B4E" w:rsidRPr="002512D5" w:rsidRDefault="00783B4E" w:rsidP="0013501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ГУК «Краснопольский районный историко-этнографический музей»</w:t>
            </w:r>
          </w:p>
        </w:tc>
      </w:tr>
      <w:tr w:rsidR="00783B4E" w:rsidRPr="002512D5" w:rsidTr="0013501C">
        <w:tc>
          <w:tcPr>
            <w:tcW w:w="2978" w:type="dxa"/>
          </w:tcPr>
          <w:p w:rsidR="00783B4E" w:rsidRPr="002512D5" w:rsidRDefault="00783B4E" w:rsidP="001350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Круглянский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6804" w:type="dxa"/>
          </w:tcPr>
          <w:p w:rsidR="00783B4E" w:rsidRPr="002512D5" w:rsidRDefault="00783B4E" w:rsidP="0013501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ГУ  «Круглянский районный историко-краеведческий музей»</w:t>
            </w:r>
          </w:p>
        </w:tc>
      </w:tr>
      <w:tr w:rsidR="00783B4E" w:rsidRPr="002512D5" w:rsidTr="0013501C">
        <w:tc>
          <w:tcPr>
            <w:tcW w:w="2978" w:type="dxa"/>
          </w:tcPr>
          <w:p w:rsidR="00783B4E" w:rsidRPr="002512D5" w:rsidRDefault="00783B4E" w:rsidP="001350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Мстиславский район</w:t>
            </w:r>
          </w:p>
        </w:tc>
        <w:tc>
          <w:tcPr>
            <w:tcW w:w="6804" w:type="dxa"/>
          </w:tcPr>
          <w:p w:rsidR="00783B4E" w:rsidRPr="002512D5" w:rsidRDefault="00783B4E" w:rsidP="0013501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УК  «Мстиславский районный историко-археологический музей»</w:t>
            </w:r>
          </w:p>
        </w:tc>
      </w:tr>
      <w:tr w:rsidR="00783B4E" w:rsidRPr="002512D5" w:rsidTr="0013501C">
        <w:tc>
          <w:tcPr>
            <w:tcW w:w="2978" w:type="dxa"/>
          </w:tcPr>
          <w:p w:rsidR="00783B4E" w:rsidRPr="002512D5" w:rsidRDefault="00783B4E" w:rsidP="001350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Славгородский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6804" w:type="dxa"/>
          </w:tcPr>
          <w:p w:rsidR="00783B4E" w:rsidRPr="002512D5" w:rsidRDefault="00783B4E" w:rsidP="0013501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ГУК «Славгородский районный историко-краеведческий музей»</w:t>
            </w:r>
          </w:p>
        </w:tc>
      </w:tr>
      <w:tr w:rsidR="00783B4E" w:rsidRPr="002512D5" w:rsidTr="0013501C">
        <w:tc>
          <w:tcPr>
            <w:tcW w:w="2978" w:type="dxa"/>
          </w:tcPr>
          <w:p w:rsidR="00783B4E" w:rsidRPr="002512D5" w:rsidRDefault="00783B4E" w:rsidP="001350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Осиповичский район</w:t>
            </w:r>
          </w:p>
        </w:tc>
        <w:tc>
          <w:tcPr>
            <w:tcW w:w="6804" w:type="dxa"/>
          </w:tcPr>
          <w:p w:rsidR="00783B4E" w:rsidRPr="002512D5" w:rsidRDefault="00783B4E" w:rsidP="0013501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УК «Осиповичский  райнный историко-краеведческий музей»</w:t>
            </w:r>
          </w:p>
        </w:tc>
      </w:tr>
      <w:tr w:rsidR="00783B4E" w:rsidRPr="002512D5" w:rsidTr="0013501C">
        <w:tc>
          <w:tcPr>
            <w:tcW w:w="2978" w:type="dxa"/>
          </w:tcPr>
          <w:p w:rsidR="00783B4E" w:rsidRPr="002512D5" w:rsidRDefault="00783B4E" w:rsidP="001350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Хотимский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6804" w:type="dxa"/>
          </w:tcPr>
          <w:p w:rsidR="00783B4E" w:rsidRPr="002512D5" w:rsidRDefault="00783B4E" w:rsidP="0013501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ГУК «Хотимский районный историко-краеведческий музей»</w:t>
            </w:r>
          </w:p>
        </w:tc>
      </w:tr>
      <w:tr w:rsidR="00783B4E" w:rsidRPr="002512D5" w:rsidTr="0013501C">
        <w:tc>
          <w:tcPr>
            <w:tcW w:w="2978" w:type="dxa"/>
          </w:tcPr>
          <w:p w:rsidR="00783B4E" w:rsidRPr="002512D5" w:rsidRDefault="00783B4E" w:rsidP="001350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Чаусский район</w:t>
            </w:r>
          </w:p>
        </w:tc>
        <w:tc>
          <w:tcPr>
            <w:tcW w:w="6804" w:type="dxa"/>
          </w:tcPr>
          <w:p w:rsidR="00783B4E" w:rsidRPr="002512D5" w:rsidRDefault="00783B4E" w:rsidP="0013501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УК  «Чаусский районный историко-краеведческий музей»</w:t>
            </w:r>
          </w:p>
        </w:tc>
      </w:tr>
      <w:tr w:rsidR="00783B4E" w:rsidRPr="002512D5" w:rsidTr="0013501C">
        <w:tc>
          <w:tcPr>
            <w:tcW w:w="2978" w:type="dxa"/>
          </w:tcPr>
          <w:p w:rsidR="00783B4E" w:rsidRPr="002512D5" w:rsidRDefault="00783B4E" w:rsidP="001350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Чериковский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район</w:t>
            </w:r>
          </w:p>
        </w:tc>
        <w:tc>
          <w:tcPr>
            <w:tcW w:w="6804" w:type="dxa"/>
          </w:tcPr>
          <w:p w:rsidR="00783B4E" w:rsidRPr="002512D5" w:rsidRDefault="00783B4E" w:rsidP="0013501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</w:rPr>
              <w:t>УК «</w:t>
            </w:r>
            <w:proofErr w:type="spellStart"/>
            <w:r w:rsidRPr="002512D5">
              <w:rPr>
                <w:rFonts w:ascii="Times New Roman" w:hAnsi="Times New Roman"/>
                <w:sz w:val="26"/>
                <w:szCs w:val="26"/>
              </w:rPr>
              <w:t>Чериковский</w:t>
            </w:r>
            <w:proofErr w:type="spellEnd"/>
            <w:r w:rsidRPr="002512D5">
              <w:rPr>
                <w:rFonts w:ascii="Times New Roman" w:hAnsi="Times New Roman"/>
                <w:sz w:val="26"/>
                <w:szCs w:val="26"/>
              </w:rPr>
              <w:t xml:space="preserve"> историко-краеведческий музей»</w:t>
            </w:r>
          </w:p>
        </w:tc>
      </w:tr>
      <w:tr w:rsidR="00783B4E" w:rsidRPr="002512D5" w:rsidTr="0013501C">
        <w:tc>
          <w:tcPr>
            <w:tcW w:w="2978" w:type="dxa"/>
          </w:tcPr>
          <w:p w:rsidR="00783B4E" w:rsidRPr="002512D5" w:rsidRDefault="00783B4E" w:rsidP="0013501C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Шкловский район</w:t>
            </w:r>
          </w:p>
        </w:tc>
        <w:tc>
          <w:tcPr>
            <w:tcW w:w="6804" w:type="dxa"/>
          </w:tcPr>
          <w:p w:rsidR="00783B4E" w:rsidRPr="002512D5" w:rsidRDefault="00783B4E" w:rsidP="0013501C">
            <w:pPr>
              <w:spacing w:after="0" w:line="240" w:lineRule="auto"/>
              <w:ind w:lef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2D5">
              <w:rPr>
                <w:rFonts w:ascii="Times New Roman" w:hAnsi="Times New Roman"/>
                <w:sz w:val="26"/>
                <w:szCs w:val="26"/>
                <w:lang w:val="be-BY"/>
              </w:rPr>
              <w:t>УК «Шкловский районный историко-краеведческий музей»</w:t>
            </w:r>
          </w:p>
        </w:tc>
      </w:tr>
    </w:tbl>
    <w:p w:rsidR="00783B4E" w:rsidRDefault="00783B4E">
      <w:bookmarkStart w:id="0" w:name="_GoBack"/>
      <w:bookmarkEnd w:id="0"/>
    </w:p>
    <w:sectPr w:rsidR="00783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4BC"/>
    <w:rsid w:val="00783B4E"/>
    <w:rsid w:val="00A124BC"/>
    <w:rsid w:val="00D0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B4E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3B4E"/>
    <w:pPr>
      <w:spacing w:after="160" w:line="259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B4E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3B4E"/>
    <w:pPr>
      <w:spacing w:after="160" w:line="259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2015</Characters>
  <Application>Microsoft Office Word</Application>
  <DocSecurity>0</DocSecurity>
  <Lines>16</Lines>
  <Paragraphs>4</Paragraphs>
  <ScaleCrop>false</ScaleCrop>
  <Company>Krokoz™</Company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Артем</cp:lastModifiedBy>
  <cp:revision>2</cp:revision>
  <dcterms:created xsi:type="dcterms:W3CDTF">2026-10-13T11:23:00Z</dcterms:created>
  <dcterms:modified xsi:type="dcterms:W3CDTF">2026-10-13T11:24:00Z</dcterms:modified>
</cp:coreProperties>
</file>